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958" w:rsidRDefault="00F63DFE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F63DFE" w:rsidRPr="00DE1ADA" w:rsidRDefault="00F63DFE" w:rsidP="00DE1ADA">
      <w:pPr>
        <w:jc w:val="center"/>
        <w:rPr>
          <w:b/>
          <w:sz w:val="32"/>
        </w:rPr>
      </w:pPr>
      <w:r w:rsidRPr="00DE1ADA">
        <w:rPr>
          <w:b/>
          <w:sz w:val="32"/>
        </w:rPr>
        <w:t>2015</w:t>
      </w:r>
      <w:r w:rsidRPr="00DE1ADA">
        <w:rPr>
          <w:rFonts w:hint="eastAsia"/>
          <w:b/>
          <w:sz w:val="32"/>
        </w:rPr>
        <w:t>年</w:t>
      </w:r>
      <w:r w:rsidRPr="00DE1ADA">
        <w:rPr>
          <w:b/>
          <w:sz w:val="32"/>
        </w:rPr>
        <w:t>度国外教育调研重点选题</w:t>
      </w:r>
    </w:p>
    <w:p w:rsidR="00DE1ADA" w:rsidRDefault="00DE1ADA"/>
    <w:p w:rsidR="00F63DFE" w:rsidRPr="00DE1ADA" w:rsidRDefault="00F63DFE" w:rsidP="00DE1ADA">
      <w:pPr>
        <w:spacing w:beforeLines="50" w:before="156" w:afterLines="50" w:after="156"/>
        <w:rPr>
          <w:b/>
          <w:sz w:val="22"/>
        </w:rPr>
      </w:pPr>
      <w:r w:rsidRPr="00DE1ADA">
        <w:rPr>
          <w:rFonts w:hint="eastAsia"/>
          <w:b/>
          <w:sz w:val="22"/>
        </w:rPr>
        <w:t>一</w:t>
      </w:r>
      <w:r w:rsidRPr="00DE1ADA">
        <w:rPr>
          <w:b/>
          <w:sz w:val="22"/>
        </w:rPr>
        <w:t>、部领导委托调研选题</w:t>
      </w:r>
    </w:p>
    <w:p w:rsidR="00F63DFE" w:rsidRDefault="00F63DFE" w:rsidP="00DE1ADA">
      <w:pPr>
        <w:spacing w:beforeLines="50" w:before="156" w:afterLines="50" w:after="156"/>
      </w:pPr>
      <w:r>
        <w:t>1.</w:t>
      </w:r>
      <w:r>
        <w:rPr>
          <w:rFonts w:hint="eastAsia"/>
        </w:rPr>
        <w:t>发达</w:t>
      </w:r>
      <w:r>
        <w:t>国家对</w:t>
      </w:r>
      <w:r>
        <w:rPr>
          <w:rFonts w:hint="eastAsia"/>
        </w:rPr>
        <w:t>僻远</w:t>
      </w:r>
      <w:r>
        <w:t>、贫困、落后地区教育发展特殊</w:t>
      </w:r>
      <w:r>
        <w:rPr>
          <w:rFonts w:hint="eastAsia"/>
        </w:rPr>
        <w:t>支持</w:t>
      </w:r>
      <w:r>
        <w:t>政策</w:t>
      </w:r>
    </w:p>
    <w:p w:rsidR="00F63DFE" w:rsidRDefault="00F63DFE" w:rsidP="00DE1ADA">
      <w:pPr>
        <w:spacing w:beforeLines="50" w:before="156" w:afterLines="50" w:after="156"/>
      </w:pPr>
      <w:r>
        <w:t>2.</w:t>
      </w:r>
      <w:r>
        <w:rPr>
          <w:rFonts w:hint="eastAsia"/>
        </w:rPr>
        <w:t>发达</w:t>
      </w:r>
      <w:r>
        <w:t>国家</w:t>
      </w:r>
      <w:r>
        <w:rPr>
          <w:rFonts w:hint="eastAsia"/>
        </w:rPr>
        <w:t>基础</w:t>
      </w:r>
      <w:r>
        <w:t>教育教材的编、审、出版、选用政策</w:t>
      </w:r>
    </w:p>
    <w:p w:rsidR="00F63DFE" w:rsidRDefault="00F63DFE" w:rsidP="00DE1ADA">
      <w:pPr>
        <w:spacing w:beforeLines="50" w:before="156" w:afterLines="50" w:after="156"/>
      </w:pPr>
      <w:r>
        <w:t>3.</w:t>
      </w:r>
      <w:r>
        <w:rPr>
          <w:rFonts w:hint="eastAsia"/>
        </w:rPr>
        <w:t>先进国家</w:t>
      </w:r>
      <w:r>
        <w:t>（</w:t>
      </w:r>
      <w:r>
        <w:rPr>
          <w:rFonts w:hint="eastAsia"/>
        </w:rPr>
        <w:t>地区</w:t>
      </w:r>
      <w:r>
        <w:t>）</w:t>
      </w:r>
      <w:r>
        <w:rPr>
          <w:rFonts w:hint="eastAsia"/>
        </w:rPr>
        <w:t>学习</w:t>
      </w:r>
      <w:r>
        <w:t>成果认证转换与学分银行建设情况</w:t>
      </w:r>
    </w:p>
    <w:p w:rsidR="00F63DFE" w:rsidRDefault="00F63DFE" w:rsidP="00DE1ADA">
      <w:pPr>
        <w:spacing w:beforeLines="50" w:before="156" w:afterLines="50" w:after="156"/>
      </w:pPr>
      <w:r>
        <w:t>4.</w:t>
      </w:r>
      <w:r>
        <w:rPr>
          <w:rFonts w:hint="eastAsia"/>
        </w:rPr>
        <w:t>先进</w:t>
      </w:r>
      <w:r>
        <w:t>国家（</w:t>
      </w:r>
      <w:r>
        <w:rPr>
          <w:rFonts w:hint="eastAsia"/>
        </w:rPr>
        <w:t>地区</w:t>
      </w:r>
      <w:r>
        <w:t>）</w:t>
      </w:r>
      <w:r>
        <w:rPr>
          <w:rFonts w:hint="eastAsia"/>
        </w:rPr>
        <w:t>一流</w:t>
      </w:r>
      <w:r>
        <w:t>大学</w:t>
      </w:r>
      <w:r>
        <w:rPr>
          <w:rFonts w:hint="eastAsia"/>
        </w:rPr>
        <w:t>一流</w:t>
      </w:r>
      <w:r>
        <w:t>学科规划建设及进展情况</w:t>
      </w:r>
    </w:p>
    <w:p w:rsidR="00F63DFE" w:rsidRDefault="00F63DFE" w:rsidP="00DE1ADA">
      <w:pPr>
        <w:spacing w:beforeLines="50" w:before="156" w:afterLines="50" w:after="156"/>
      </w:pPr>
      <w:r>
        <w:t>5.</w:t>
      </w:r>
      <w:r>
        <w:rPr>
          <w:rFonts w:hint="eastAsia"/>
        </w:rPr>
        <w:t>先进国家</w:t>
      </w:r>
      <w:r>
        <w:t>（</w:t>
      </w:r>
      <w:r>
        <w:rPr>
          <w:rFonts w:hint="eastAsia"/>
        </w:rPr>
        <w:t>地区</w:t>
      </w:r>
      <w:r>
        <w:t>）</w:t>
      </w:r>
      <w:r>
        <w:rPr>
          <w:rFonts w:hint="eastAsia"/>
        </w:rPr>
        <w:t>在线</w:t>
      </w:r>
      <w:r>
        <w:t>教育发展情况</w:t>
      </w:r>
    </w:p>
    <w:p w:rsidR="00F63DFE" w:rsidRDefault="00F63DFE" w:rsidP="00DE1ADA">
      <w:pPr>
        <w:spacing w:beforeLines="50" w:before="156" w:afterLines="50" w:after="156"/>
      </w:pPr>
      <w:r>
        <w:t>6.</w:t>
      </w:r>
      <w:r>
        <w:rPr>
          <w:rFonts w:hint="eastAsia"/>
        </w:rPr>
        <w:t>先进国家</w:t>
      </w:r>
      <w:r>
        <w:t>（</w:t>
      </w:r>
      <w:r>
        <w:rPr>
          <w:rFonts w:hint="eastAsia"/>
        </w:rPr>
        <w:t>地区</w:t>
      </w:r>
      <w:r>
        <w:t>）</w:t>
      </w:r>
      <w:r>
        <w:rPr>
          <w:rFonts w:hint="eastAsia"/>
        </w:rPr>
        <w:t>开放</w:t>
      </w:r>
      <w:r>
        <w:t>大学发展情况</w:t>
      </w:r>
    </w:p>
    <w:p w:rsidR="00F63DFE" w:rsidRDefault="00F63DFE" w:rsidP="00DE1ADA">
      <w:pPr>
        <w:spacing w:beforeLines="50" w:before="156" w:afterLines="50" w:after="156"/>
      </w:pPr>
      <w:r>
        <w:t>7.</w:t>
      </w:r>
      <w:r>
        <w:rPr>
          <w:rFonts w:hint="eastAsia"/>
        </w:rPr>
        <w:t>提生</w:t>
      </w:r>
      <w:r>
        <w:t>我国高考、英语</w:t>
      </w:r>
      <w:r>
        <w:rPr>
          <w:rFonts w:hint="eastAsia"/>
        </w:rPr>
        <w:t>等</w:t>
      </w:r>
      <w:r>
        <w:t>考试专业化水平</w:t>
      </w:r>
    </w:p>
    <w:p w:rsidR="00DE1ADA" w:rsidRDefault="00DE1ADA" w:rsidP="00DE1ADA">
      <w:pPr>
        <w:spacing w:beforeLines="50" w:before="156" w:afterLines="50" w:after="156"/>
        <w:rPr>
          <w:rFonts w:hint="eastAsia"/>
        </w:rPr>
      </w:pPr>
    </w:p>
    <w:p w:rsidR="00F63DFE" w:rsidRDefault="00F63DFE">
      <w:pPr>
        <w:rPr>
          <w:b/>
          <w:sz w:val="22"/>
        </w:rPr>
      </w:pPr>
      <w:r w:rsidRPr="00DE1ADA">
        <w:rPr>
          <w:rFonts w:hint="eastAsia"/>
          <w:b/>
          <w:sz w:val="22"/>
        </w:rPr>
        <w:t>二</w:t>
      </w:r>
      <w:r w:rsidRPr="00DE1ADA">
        <w:rPr>
          <w:b/>
          <w:sz w:val="22"/>
        </w:rPr>
        <w:t>、司局</w:t>
      </w:r>
      <w:r w:rsidRPr="00DE1ADA">
        <w:rPr>
          <w:rFonts w:hint="eastAsia"/>
          <w:b/>
          <w:sz w:val="22"/>
        </w:rPr>
        <w:t>委托</w:t>
      </w:r>
      <w:r w:rsidRPr="00DE1ADA">
        <w:rPr>
          <w:b/>
          <w:sz w:val="22"/>
        </w:rPr>
        <w:t>调研选题</w:t>
      </w:r>
    </w:p>
    <w:p w:rsidR="00DE1ADA" w:rsidRPr="00DE1ADA" w:rsidRDefault="00DE1ADA">
      <w:pPr>
        <w:rPr>
          <w:rFonts w:hint="eastAsia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6458"/>
      </w:tblGrid>
      <w:tr w:rsidR="00F63DFE" w:rsidRPr="00F63DFE" w:rsidTr="00DE1ADA">
        <w:trPr>
          <w:trHeight w:val="369"/>
        </w:trPr>
        <w:tc>
          <w:tcPr>
            <w:tcW w:w="704" w:type="dxa"/>
            <w:vAlign w:val="center"/>
          </w:tcPr>
          <w:p w:rsidR="00F63DFE" w:rsidRPr="00F63DFE" w:rsidRDefault="00F63DFE" w:rsidP="00DE1ADA">
            <w:pPr>
              <w:jc w:val="center"/>
              <w:rPr>
                <w:rFonts w:hint="eastAsia"/>
                <w:b/>
              </w:rPr>
            </w:pPr>
            <w:r w:rsidRPr="00F63DFE">
              <w:rPr>
                <w:rFonts w:hint="eastAsia"/>
                <w:b/>
              </w:rPr>
              <w:t>序号</w:t>
            </w:r>
          </w:p>
        </w:tc>
        <w:tc>
          <w:tcPr>
            <w:tcW w:w="1134" w:type="dxa"/>
            <w:vAlign w:val="center"/>
          </w:tcPr>
          <w:p w:rsidR="00F63DFE" w:rsidRPr="00F63DFE" w:rsidRDefault="00F63DFE" w:rsidP="00DE1ADA">
            <w:pPr>
              <w:jc w:val="center"/>
              <w:rPr>
                <w:rFonts w:hint="eastAsia"/>
                <w:b/>
              </w:rPr>
            </w:pPr>
            <w:r w:rsidRPr="00F63DFE">
              <w:rPr>
                <w:rFonts w:hint="eastAsia"/>
                <w:b/>
              </w:rPr>
              <w:t>委托</w:t>
            </w:r>
            <w:r w:rsidRPr="00F63DFE">
              <w:rPr>
                <w:b/>
              </w:rPr>
              <w:t>司局</w:t>
            </w:r>
          </w:p>
        </w:tc>
        <w:tc>
          <w:tcPr>
            <w:tcW w:w="6458" w:type="dxa"/>
            <w:vAlign w:val="center"/>
          </w:tcPr>
          <w:p w:rsidR="00F63DFE" w:rsidRPr="00F63DFE" w:rsidRDefault="00F63DFE" w:rsidP="00DE1ADA">
            <w:pPr>
              <w:jc w:val="center"/>
              <w:rPr>
                <w:rFonts w:hint="eastAsia"/>
                <w:b/>
              </w:rPr>
            </w:pPr>
            <w:r w:rsidRPr="00F63DFE">
              <w:rPr>
                <w:rFonts w:hint="eastAsia"/>
                <w:b/>
              </w:rPr>
              <w:t>调研</w:t>
            </w:r>
            <w:r w:rsidRPr="00F63DFE">
              <w:rPr>
                <w:b/>
              </w:rPr>
              <w:t>课题</w:t>
            </w:r>
          </w:p>
        </w:tc>
      </w:tr>
      <w:tr w:rsidR="00F63DFE" w:rsidTr="00DE1ADA">
        <w:trPr>
          <w:trHeight w:val="369"/>
        </w:trPr>
        <w:tc>
          <w:tcPr>
            <w:tcW w:w="704" w:type="dxa"/>
            <w:vAlign w:val="center"/>
          </w:tcPr>
          <w:p w:rsidR="00F63DFE" w:rsidRDefault="00F63DFE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F63DFE" w:rsidRDefault="00F63DFE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政法司</w:t>
            </w:r>
          </w:p>
        </w:tc>
        <w:tc>
          <w:tcPr>
            <w:tcW w:w="6458" w:type="dxa"/>
            <w:vAlign w:val="center"/>
          </w:tcPr>
          <w:p w:rsidR="00F63DFE" w:rsidRDefault="00F63DFE" w:rsidP="00DE1A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国外</w:t>
            </w:r>
            <w:r>
              <w:t>大学二级学院治理体系调研</w:t>
            </w:r>
          </w:p>
        </w:tc>
      </w:tr>
      <w:tr w:rsidR="00F63DFE" w:rsidTr="00DE1ADA">
        <w:trPr>
          <w:trHeight w:val="369"/>
        </w:trPr>
        <w:tc>
          <w:tcPr>
            <w:tcW w:w="704" w:type="dxa"/>
            <w:vAlign w:val="center"/>
          </w:tcPr>
          <w:p w:rsidR="00F63DFE" w:rsidRDefault="00F63DFE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63DFE" w:rsidRDefault="00F63DFE" w:rsidP="00DE1ADA">
            <w:pPr>
              <w:jc w:val="center"/>
              <w:rPr>
                <w:rFonts w:hint="eastAsia"/>
              </w:rPr>
            </w:pPr>
          </w:p>
        </w:tc>
        <w:tc>
          <w:tcPr>
            <w:tcW w:w="6458" w:type="dxa"/>
            <w:vAlign w:val="center"/>
          </w:tcPr>
          <w:p w:rsidR="00F63DFE" w:rsidRDefault="00605BC8" w:rsidP="00DE1A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教育法律</w:t>
            </w:r>
            <w:r>
              <w:t>执行与监督机制调研</w:t>
            </w:r>
          </w:p>
        </w:tc>
      </w:tr>
      <w:tr w:rsidR="00605BC8" w:rsidTr="00DE1ADA">
        <w:trPr>
          <w:trHeight w:val="369"/>
        </w:trPr>
        <w:tc>
          <w:tcPr>
            <w:tcW w:w="704" w:type="dxa"/>
            <w:vAlign w:val="center"/>
          </w:tcPr>
          <w:p w:rsidR="00605BC8" w:rsidRDefault="00605BC8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 w:rsidR="00605BC8" w:rsidRDefault="00605BC8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规划司</w:t>
            </w:r>
          </w:p>
        </w:tc>
        <w:tc>
          <w:tcPr>
            <w:tcW w:w="6458" w:type="dxa"/>
            <w:vAlign w:val="center"/>
          </w:tcPr>
          <w:p w:rsidR="00605BC8" w:rsidRDefault="00605BC8" w:rsidP="00DE1A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发达</w:t>
            </w:r>
            <w:r>
              <w:t>国家高校分类体系、人才培养模式及其特点研究</w:t>
            </w:r>
          </w:p>
        </w:tc>
      </w:tr>
      <w:tr w:rsidR="00605BC8" w:rsidTr="00DE1ADA">
        <w:trPr>
          <w:trHeight w:val="369"/>
        </w:trPr>
        <w:tc>
          <w:tcPr>
            <w:tcW w:w="704" w:type="dxa"/>
            <w:vAlign w:val="center"/>
          </w:tcPr>
          <w:p w:rsidR="00605BC8" w:rsidRDefault="00605BC8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vMerge/>
            <w:vAlign w:val="center"/>
          </w:tcPr>
          <w:p w:rsidR="00605BC8" w:rsidRDefault="00605BC8" w:rsidP="00DE1ADA">
            <w:pPr>
              <w:jc w:val="center"/>
              <w:rPr>
                <w:rFonts w:hint="eastAsia"/>
              </w:rPr>
            </w:pPr>
          </w:p>
        </w:tc>
        <w:tc>
          <w:tcPr>
            <w:tcW w:w="6458" w:type="dxa"/>
            <w:vAlign w:val="center"/>
          </w:tcPr>
          <w:p w:rsidR="00605BC8" w:rsidRDefault="00605BC8" w:rsidP="00DE1A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发达</w:t>
            </w:r>
            <w:r>
              <w:t>国家高校</w:t>
            </w:r>
            <w:r>
              <w:rPr>
                <w:rFonts w:hint="eastAsia"/>
              </w:rPr>
              <w:t>设置标准</w:t>
            </w:r>
            <w:r>
              <w:t>及财政资助体系</w:t>
            </w:r>
          </w:p>
        </w:tc>
      </w:tr>
      <w:tr w:rsidR="00605BC8" w:rsidTr="00DE1ADA">
        <w:trPr>
          <w:trHeight w:val="369"/>
        </w:trPr>
        <w:tc>
          <w:tcPr>
            <w:tcW w:w="704" w:type="dxa"/>
            <w:vAlign w:val="center"/>
          </w:tcPr>
          <w:p w:rsidR="00605BC8" w:rsidRDefault="00605BC8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vMerge w:val="restart"/>
            <w:vAlign w:val="center"/>
          </w:tcPr>
          <w:p w:rsidR="00605BC8" w:rsidRDefault="00605BC8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综改</w:t>
            </w:r>
            <w:r>
              <w:t>司</w:t>
            </w:r>
          </w:p>
        </w:tc>
        <w:tc>
          <w:tcPr>
            <w:tcW w:w="6458" w:type="dxa"/>
            <w:vAlign w:val="center"/>
          </w:tcPr>
          <w:p w:rsidR="00605BC8" w:rsidRDefault="00605BC8" w:rsidP="00DE1A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国外</w:t>
            </w:r>
            <w:r>
              <w:t>高水平大学有关拔尖创新人才培养主要做法与经验</w:t>
            </w:r>
          </w:p>
        </w:tc>
      </w:tr>
      <w:tr w:rsidR="00605BC8" w:rsidTr="00DE1ADA">
        <w:trPr>
          <w:trHeight w:val="369"/>
        </w:trPr>
        <w:tc>
          <w:tcPr>
            <w:tcW w:w="704" w:type="dxa"/>
            <w:vAlign w:val="center"/>
          </w:tcPr>
          <w:p w:rsidR="00605BC8" w:rsidRDefault="00605BC8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  <w:vMerge/>
            <w:vAlign w:val="center"/>
          </w:tcPr>
          <w:p w:rsidR="00605BC8" w:rsidRDefault="00605BC8" w:rsidP="00DE1ADA">
            <w:pPr>
              <w:jc w:val="center"/>
              <w:rPr>
                <w:rFonts w:hint="eastAsia"/>
              </w:rPr>
            </w:pPr>
          </w:p>
        </w:tc>
        <w:tc>
          <w:tcPr>
            <w:tcW w:w="6458" w:type="dxa"/>
            <w:vAlign w:val="center"/>
          </w:tcPr>
          <w:p w:rsidR="00605BC8" w:rsidRDefault="00605BC8" w:rsidP="00DE1A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发挥</w:t>
            </w:r>
            <w:r>
              <w:t>市场作用与完善教育公共服务提供</w:t>
            </w:r>
          </w:p>
        </w:tc>
      </w:tr>
      <w:tr w:rsidR="00F63DFE" w:rsidTr="00DE1ADA">
        <w:trPr>
          <w:trHeight w:val="369"/>
        </w:trPr>
        <w:tc>
          <w:tcPr>
            <w:tcW w:w="704" w:type="dxa"/>
            <w:vAlign w:val="center"/>
          </w:tcPr>
          <w:p w:rsidR="00F63DFE" w:rsidRDefault="00F63DFE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  <w:vAlign w:val="center"/>
          </w:tcPr>
          <w:p w:rsidR="00F63DFE" w:rsidRDefault="00605BC8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</w:t>
            </w:r>
            <w:r>
              <w:t>司</w:t>
            </w:r>
          </w:p>
        </w:tc>
        <w:tc>
          <w:tcPr>
            <w:tcW w:w="6458" w:type="dxa"/>
            <w:vAlign w:val="center"/>
          </w:tcPr>
          <w:p w:rsidR="00F63DFE" w:rsidRDefault="00605BC8" w:rsidP="00DE1A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新形势下</w:t>
            </w:r>
            <w:r>
              <w:t>海外高层次人</w:t>
            </w:r>
            <w:r w:rsidR="00DE1ADA">
              <w:rPr>
                <w:rFonts w:hint="eastAsia"/>
              </w:rPr>
              <w:t>才</w:t>
            </w:r>
            <w:r>
              <w:t>来华（</w:t>
            </w:r>
            <w:r>
              <w:rPr>
                <w:rFonts w:hint="eastAsia"/>
              </w:rPr>
              <w:t>回国</w:t>
            </w:r>
            <w:r>
              <w:t>）</w:t>
            </w:r>
            <w:r>
              <w:rPr>
                <w:rFonts w:hint="eastAsia"/>
              </w:rPr>
              <w:t>意愿</w:t>
            </w:r>
            <w:r>
              <w:t>和需求</w:t>
            </w:r>
            <w:r w:rsidR="00DE1ADA">
              <w:rPr>
                <w:rFonts w:hint="eastAsia"/>
              </w:rPr>
              <w:t>调研</w:t>
            </w:r>
          </w:p>
        </w:tc>
      </w:tr>
      <w:tr w:rsidR="00F63DFE" w:rsidTr="00DE1ADA">
        <w:trPr>
          <w:trHeight w:val="369"/>
        </w:trPr>
        <w:tc>
          <w:tcPr>
            <w:tcW w:w="704" w:type="dxa"/>
            <w:vAlign w:val="center"/>
          </w:tcPr>
          <w:p w:rsidR="00F63DFE" w:rsidRDefault="00F63DFE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  <w:vAlign w:val="center"/>
          </w:tcPr>
          <w:p w:rsidR="00F63DFE" w:rsidRDefault="00605BC8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财务</w:t>
            </w:r>
            <w:r>
              <w:t>司</w:t>
            </w:r>
          </w:p>
        </w:tc>
        <w:tc>
          <w:tcPr>
            <w:tcW w:w="6458" w:type="dxa"/>
            <w:vAlign w:val="center"/>
          </w:tcPr>
          <w:p w:rsidR="00F63DFE" w:rsidRDefault="00605BC8" w:rsidP="00DE1A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国外</w:t>
            </w:r>
            <w:r>
              <w:t>高校税收政策</w:t>
            </w:r>
            <w:r>
              <w:rPr>
                <w:rFonts w:hint="eastAsia"/>
              </w:rPr>
              <w:t>情况</w:t>
            </w:r>
          </w:p>
        </w:tc>
      </w:tr>
      <w:tr w:rsidR="00605BC8" w:rsidTr="00DE1ADA">
        <w:trPr>
          <w:trHeight w:val="369"/>
        </w:trPr>
        <w:tc>
          <w:tcPr>
            <w:tcW w:w="704" w:type="dxa"/>
            <w:vAlign w:val="center"/>
          </w:tcPr>
          <w:p w:rsidR="00605BC8" w:rsidRDefault="00605BC8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  <w:vMerge w:val="restart"/>
            <w:vAlign w:val="center"/>
          </w:tcPr>
          <w:p w:rsidR="00605BC8" w:rsidRDefault="00605BC8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基础</w:t>
            </w:r>
            <w:r>
              <w:t>一司</w:t>
            </w:r>
          </w:p>
        </w:tc>
        <w:tc>
          <w:tcPr>
            <w:tcW w:w="6458" w:type="dxa"/>
            <w:vAlign w:val="center"/>
          </w:tcPr>
          <w:p w:rsidR="00605BC8" w:rsidRDefault="00605BC8" w:rsidP="00DE1A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发达</w:t>
            </w:r>
            <w:r>
              <w:t>国家实施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年</w:t>
            </w:r>
            <w:r>
              <w:t>义务教育政策研究</w:t>
            </w:r>
          </w:p>
        </w:tc>
      </w:tr>
      <w:tr w:rsidR="00605BC8" w:rsidTr="00DE1ADA">
        <w:trPr>
          <w:trHeight w:val="369"/>
        </w:trPr>
        <w:tc>
          <w:tcPr>
            <w:tcW w:w="704" w:type="dxa"/>
            <w:vAlign w:val="center"/>
          </w:tcPr>
          <w:p w:rsidR="00605BC8" w:rsidRDefault="00605BC8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134" w:type="dxa"/>
            <w:vMerge/>
            <w:vAlign w:val="center"/>
          </w:tcPr>
          <w:p w:rsidR="00605BC8" w:rsidRDefault="00605BC8" w:rsidP="00DE1ADA">
            <w:pPr>
              <w:jc w:val="center"/>
              <w:rPr>
                <w:rFonts w:hint="eastAsia"/>
              </w:rPr>
            </w:pPr>
          </w:p>
        </w:tc>
        <w:tc>
          <w:tcPr>
            <w:tcW w:w="6458" w:type="dxa"/>
            <w:vAlign w:val="center"/>
          </w:tcPr>
          <w:p w:rsidR="00605BC8" w:rsidRDefault="00605BC8" w:rsidP="00DE1A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国外小规模</w:t>
            </w:r>
            <w:r>
              <w:t>学校建设和管理经验</w:t>
            </w:r>
            <w:r>
              <w:rPr>
                <w:rFonts w:hint="eastAsia"/>
              </w:rPr>
              <w:t>启示</w:t>
            </w:r>
          </w:p>
        </w:tc>
      </w:tr>
      <w:tr w:rsidR="00C57736" w:rsidTr="00DE1ADA">
        <w:trPr>
          <w:trHeight w:val="369"/>
        </w:trPr>
        <w:tc>
          <w:tcPr>
            <w:tcW w:w="704" w:type="dxa"/>
            <w:vAlign w:val="center"/>
          </w:tcPr>
          <w:p w:rsidR="00C57736" w:rsidRDefault="00C57736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134" w:type="dxa"/>
            <w:vMerge w:val="restart"/>
            <w:vAlign w:val="center"/>
          </w:tcPr>
          <w:p w:rsidR="00C57736" w:rsidRDefault="00C57736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基础</w:t>
            </w:r>
            <w:r>
              <w:t>二</w:t>
            </w:r>
            <w:r>
              <w:rPr>
                <w:rFonts w:hint="eastAsia"/>
              </w:rPr>
              <w:t>司</w:t>
            </w:r>
          </w:p>
        </w:tc>
        <w:tc>
          <w:tcPr>
            <w:tcW w:w="6458" w:type="dxa"/>
            <w:vAlign w:val="center"/>
          </w:tcPr>
          <w:p w:rsidR="00C57736" w:rsidRDefault="00C57736" w:rsidP="00DE1A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-3</w:t>
            </w:r>
            <w:r>
              <w:rPr>
                <w:rFonts w:hint="eastAsia"/>
              </w:rPr>
              <w:t>岁</w:t>
            </w:r>
            <w:r>
              <w:t>婴幼儿</w:t>
            </w:r>
            <w:r>
              <w:rPr>
                <w:rFonts w:hint="eastAsia"/>
              </w:rPr>
              <w:t>教育</w:t>
            </w:r>
            <w:r>
              <w:t>发展状况研究</w:t>
            </w:r>
          </w:p>
        </w:tc>
      </w:tr>
      <w:tr w:rsidR="00C57736" w:rsidTr="00DE1ADA">
        <w:trPr>
          <w:trHeight w:val="369"/>
        </w:trPr>
        <w:tc>
          <w:tcPr>
            <w:tcW w:w="704" w:type="dxa"/>
            <w:vAlign w:val="center"/>
          </w:tcPr>
          <w:p w:rsidR="00C57736" w:rsidRDefault="00C57736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134" w:type="dxa"/>
            <w:vMerge/>
            <w:vAlign w:val="center"/>
          </w:tcPr>
          <w:p w:rsidR="00C57736" w:rsidRDefault="00C57736" w:rsidP="00DE1ADA">
            <w:pPr>
              <w:jc w:val="center"/>
              <w:rPr>
                <w:rFonts w:hint="eastAsia"/>
              </w:rPr>
            </w:pPr>
          </w:p>
        </w:tc>
        <w:tc>
          <w:tcPr>
            <w:tcW w:w="6458" w:type="dxa"/>
            <w:vAlign w:val="center"/>
          </w:tcPr>
          <w:p w:rsidR="00C57736" w:rsidRDefault="00C57736" w:rsidP="00DE1A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国际</w:t>
            </w:r>
            <w:r>
              <w:t>特殊教育发展趋势和主要政策</w:t>
            </w:r>
          </w:p>
        </w:tc>
      </w:tr>
      <w:tr w:rsidR="00C57736" w:rsidTr="00DE1ADA">
        <w:trPr>
          <w:trHeight w:val="369"/>
        </w:trPr>
        <w:tc>
          <w:tcPr>
            <w:tcW w:w="704" w:type="dxa"/>
            <w:vAlign w:val="center"/>
          </w:tcPr>
          <w:p w:rsidR="00C57736" w:rsidRDefault="00C57736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134" w:type="dxa"/>
            <w:vMerge w:val="restart"/>
            <w:vAlign w:val="center"/>
          </w:tcPr>
          <w:p w:rsidR="00C57736" w:rsidRDefault="00C57736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职成司</w:t>
            </w:r>
          </w:p>
        </w:tc>
        <w:tc>
          <w:tcPr>
            <w:tcW w:w="6458" w:type="dxa"/>
            <w:vAlign w:val="center"/>
          </w:tcPr>
          <w:p w:rsidR="00C57736" w:rsidRDefault="00C57736" w:rsidP="00DE1A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职业</w:t>
            </w:r>
            <w:r>
              <w:t>教育的管理体制与决策模式</w:t>
            </w:r>
          </w:p>
        </w:tc>
      </w:tr>
      <w:tr w:rsidR="00C57736" w:rsidTr="00DE1ADA">
        <w:trPr>
          <w:trHeight w:val="369"/>
        </w:trPr>
        <w:tc>
          <w:tcPr>
            <w:tcW w:w="704" w:type="dxa"/>
            <w:vAlign w:val="center"/>
          </w:tcPr>
          <w:p w:rsidR="00C57736" w:rsidRDefault="00C57736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134" w:type="dxa"/>
            <w:vMerge/>
            <w:vAlign w:val="center"/>
          </w:tcPr>
          <w:p w:rsidR="00C57736" w:rsidRDefault="00C57736" w:rsidP="00DE1ADA">
            <w:pPr>
              <w:jc w:val="center"/>
              <w:rPr>
                <w:rFonts w:hint="eastAsia"/>
              </w:rPr>
            </w:pPr>
          </w:p>
        </w:tc>
        <w:tc>
          <w:tcPr>
            <w:tcW w:w="6458" w:type="dxa"/>
            <w:vAlign w:val="center"/>
          </w:tcPr>
          <w:p w:rsidR="00C57736" w:rsidRDefault="00C57736" w:rsidP="00DE1A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行业</w:t>
            </w:r>
            <w:r>
              <w:t>企业参与举办职业教育</w:t>
            </w:r>
          </w:p>
        </w:tc>
      </w:tr>
      <w:tr w:rsidR="00C57736" w:rsidTr="00DE1ADA">
        <w:trPr>
          <w:trHeight w:val="369"/>
        </w:trPr>
        <w:tc>
          <w:tcPr>
            <w:tcW w:w="704" w:type="dxa"/>
            <w:vAlign w:val="center"/>
          </w:tcPr>
          <w:p w:rsidR="00C57736" w:rsidRDefault="00C57736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134" w:type="dxa"/>
            <w:vMerge w:val="restart"/>
            <w:vAlign w:val="center"/>
          </w:tcPr>
          <w:p w:rsidR="00C57736" w:rsidRDefault="00C57736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高教司</w:t>
            </w:r>
          </w:p>
        </w:tc>
        <w:tc>
          <w:tcPr>
            <w:tcW w:w="6458" w:type="dxa"/>
            <w:vAlign w:val="center"/>
          </w:tcPr>
          <w:p w:rsidR="00C57736" w:rsidRDefault="00C57736" w:rsidP="00DE1A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发达</w:t>
            </w:r>
            <w:r>
              <w:t>国家和地区高等教育教材出版和使用管理制度调研</w:t>
            </w:r>
          </w:p>
        </w:tc>
      </w:tr>
      <w:tr w:rsidR="00C57736" w:rsidTr="00DE1ADA">
        <w:trPr>
          <w:trHeight w:val="369"/>
        </w:trPr>
        <w:tc>
          <w:tcPr>
            <w:tcW w:w="704" w:type="dxa"/>
            <w:vAlign w:val="center"/>
          </w:tcPr>
          <w:p w:rsidR="00C57736" w:rsidRDefault="00C57736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134" w:type="dxa"/>
            <w:vMerge/>
            <w:vAlign w:val="center"/>
          </w:tcPr>
          <w:p w:rsidR="00C57736" w:rsidRDefault="00C57736" w:rsidP="00DE1ADA">
            <w:pPr>
              <w:jc w:val="center"/>
              <w:rPr>
                <w:rFonts w:hint="eastAsia"/>
              </w:rPr>
            </w:pPr>
          </w:p>
        </w:tc>
        <w:tc>
          <w:tcPr>
            <w:tcW w:w="6458" w:type="dxa"/>
            <w:vAlign w:val="center"/>
          </w:tcPr>
          <w:p w:rsidR="00C57736" w:rsidRDefault="00C57736" w:rsidP="00DE1A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发达</w:t>
            </w:r>
            <w:r>
              <w:t>国家（</w:t>
            </w:r>
            <w:r>
              <w:rPr>
                <w:rFonts w:hint="eastAsia"/>
              </w:rPr>
              <w:t>以</w:t>
            </w:r>
            <w:r>
              <w:t>OECD</w:t>
            </w:r>
            <w:r>
              <w:t>成员国为主）</w:t>
            </w:r>
            <w:r>
              <w:rPr>
                <w:rFonts w:hint="eastAsia"/>
              </w:rPr>
              <w:t>如何</w:t>
            </w:r>
            <w:r>
              <w:t>应对新工业革命的挑战？高校</w:t>
            </w:r>
            <w:r>
              <w:rPr>
                <w:rFonts w:hint="eastAsia"/>
              </w:rPr>
              <w:t>科学</w:t>
            </w:r>
            <w:r>
              <w:t>和工程人才培养的具体措施</w:t>
            </w:r>
          </w:p>
        </w:tc>
      </w:tr>
      <w:tr w:rsidR="00C57736" w:rsidTr="00DE1ADA">
        <w:trPr>
          <w:trHeight w:val="369"/>
        </w:trPr>
        <w:tc>
          <w:tcPr>
            <w:tcW w:w="704" w:type="dxa"/>
            <w:vAlign w:val="center"/>
          </w:tcPr>
          <w:p w:rsidR="00C57736" w:rsidRDefault="00C57736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134" w:type="dxa"/>
            <w:vMerge w:val="restart"/>
            <w:vAlign w:val="center"/>
          </w:tcPr>
          <w:p w:rsidR="00C57736" w:rsidRDefault="00C57736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督导办</w:t>
            </w:r>
          </w:p>
        </w:tc>
        <w:tc>
          <w:tcPr>
            <w:tcW w:w="6458" w:type="dxa"/>
            <w:vAlign w:val="center"/>
          </w:tcPr>
          <w:p w:rsidR="00C57736" w:rsidRDefault="00C57736" w:rsidP="00DE1A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义务</w:t>
            </w:r>
            <w:r>
              <w:t>教育学校标准化建设与均衡发展做法</w:t>
            </w:r>
          </w:p>
        </w:tc>
      </w:tr>
      <w:tr w:rsidR="00C57736" w:rsidTr="00DE1ADA">
        <w:trPr>
          <w:trHeight w:val="369"/>
        </w:trPr>
        <w:tc>
          <w:tcPr>
            <w:tcW w:w="704" w:type="dxa"/>
            <w:vAlign w:val="center"/>
          </w:tcPr>
          <w:p w:rsidR="00C57736" w:rsidRDefault="00C57736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134" w:type="dxa"/>
            <w:vMerge/>
            <w:vAlign w:val="center"/>
          </w:tcPr>
          <w:p w:rsidR="00C57736" w:rsidRDefault="00C57736" w:rsidP="00DE1ADA">
            <w:pPr>
              <w:jc w:val="center"/>
              <w:rPr>
                <w:rFonts w:hint="eastAsia"/>
              </w:rPr>
            </w:pPr>
          </w:p>
        </w:tc>
        <w:tc>
          <w:tcPr>
            <w:tcW w:w="6458" w:type="dxa"/>
            <w:vAlign w:val="center"/>
          </w:tcPr>
          <w:p w:rsidR="00C57736" w:rsidRDefault="00C57736" w:rsidP="00DE1A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教育</w:t>
            </w:r>
            <w:r>
              <w:t>质量评估监测经验做法</w:t>
            </w:r>
          </w:p>
        </w:tc>
      </w:tr>
      <w:tr w:rsidR="00C57736" w:rsidTr="00DE1ADA">
        <w:trPr>
          <w:trHeight w:val="369"/>
        </w:trPr>
        <w:tc>
          <w:tcPr>
            <w:tcW w:w="704" w:type="dxa"/>
            <w:vAlign w:val="center"/>
          </w:tcPr>
          <w:p w:rsidR="00C57736" w:rsidRDefault="00C57736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26</w:t>
            </w:r>
          </w:p>
        </w:tc>
        <w:tc>
          <w:tcPr>
            <w:tcW w:w="1134" w:type="dxa"/>
            <w:vMerge w:val="restart"/>
            <w:vAlign w:val="center"/>
          </w:tcPr>
          <w:p w:rsidR="00C57736" w:rsidRDefault="00C57736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教师司</w:t>
            </w:r>
          </w:p>
        </w:tc>
        <w:tc>
          <w:tcPr>
            <w:tcW w:w="6458" w:type="dxa"/>
            <w:vAlign w:val="center"/>
          </w:tcPr>
          <w:p w:rsidR="00C57736" w:rsidRDefault="00C57736" w:rsidP="00DE1A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国外</w:t>
            </w:r>
            <w:r>
              <w:t>构建教师教育质量保障体系经验做法</w:t>
            </w:r>
          </w:p>
        </w:tc>
      </w:tr>
      <w:tr w:rsidR="00C57736" w:rsidTr="00DE1ADA">
        <w:trPr>
          <w:trHeight w:val="369"/>
        </w:trPr>
        <w:tc>
          <w:tcPr>
            <w:tcW w:w="704" w:type="dxa"/>
            <w:vAlign w:val="center"/>
          </w:tcPr>
          <w:p w:rsidR="00C57736" w:rsidRDefault="00C57736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134" w:type="dxa"/>
            <w:vMerge/>
            <w:vAlign w:val="center"/>
          </w:tcPr>
          <w:p w:rsidR="00C57736" w:rsidRDefault="00C57736" w:rsidP="00DE1ADA">
            <w:pPr>
              <w:jc w:val="center"/>
              <w:rPr>
                <w:rFonts w:hint="eastAsia"/>
              </w:rPr>
            </w:pPr>
          </w:p>
        </w:tc>
        <w:tc>
          <w:tcPr>
            <w:tcW w:w="6458" w:type="dxa"/>
            <w:vAlign w:val="center"/>
          </w:tcPr>
          <w:p w:rsidR="00C57736" w:rsidRDefault="00C57736" w:rsidP="00DE1A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国外</w:t>
            </w:r>
            <w:r>
              <w:t>中小学和高校教师管理信息化现状和经验</w:t>
            </w:r>
          </w:p>
        </w:tc>
      </w:tr>
      <w:tr w:rsidR="00F63DFE" w:rsidTr="00DE1ADA">
        <w:trPr>
          <w:trHeight w:val="369"/>
        </w:trPr>
        <w:tc>
          <w:tcPr>
            <w:tcW w:w="704" w:type="dxa"/>
            <w:vAlign w:val="center"/>
          </w:tcPr>
          <w:p w:rsidR="00F63DFE" w:rsidRDefault="00F63DFE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134" w:type="dxa"/>
            <w:vAlign w:val="center"/>
          </w:tcPr>
          <w:p w:rsidR="00F63DFE" w:rsidRDefault="00C57736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体卫艺</w:t>
            </w:r>
            <w:r>
              <w:t>司</w:t>
            </w:r>
          </w:p>
        </w:tc>
        <w:tc>
          <w:tcPr>
            <w:tcW w:w="6458" w:type="dxa"/>
            <w:vAlign w:val="center"/>
          </w:tcPr>
          <w:p w:rsidR="00F63DFE" w:rsidRDefault="00C57736" w:rsidP="00DE1A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国外</w:t>
            </w:r>
            <w:r>
              <w:t>学校体育、</w:t>
            </w:r>
            <w:r>
              <w:rPr>
                <w:rFonts w:hint="eastAsia"/>
              </w:rPr>
              <w:t>美育</w:t>
            </w:r>
            <w:r>
              <w:t>、艺术教育情况调研</w:t>
            </w:r>
          </w:p>
        </w:tc>
      </w:tr>
      <w:tr w:rsidR="00C57736" w:rsidTr="00DE1ADA">
        <w:trPr>
          <w:trHeight w:val="369"/>
        </w:trPr>
        <w:tc>
          <w:tcPr>
            <w:tcW w:w="704" w:type="dxa"/>
            <w:vAlign w:val="center"/>
          </w:tcPr>
          <w:p w:rsidR="00C57736" w:rsidRDefault="00C57736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134" w:type="dxa"/>
            <w:vMerge w:val="restart"/>
            <w:vAlign w:val="center"/>
          </w:tcPr>
          <w:p w:rsidR="00C57736" w:rsidRDefault="00C57736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思政司</w:t>
            </w:r>
          </w:p>
        </w:tc>
        <w:tc>
          <w:tcPr>
            <w:tcW w:w="6458" w:type="dxa"/>
            <w:vAlign w:val="center"/>
          </w:tcPr>
          <w:p w:rsidR="00C57736" w:rsidRDefault="00C57736" w:rsidP="00DE1A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国外</w:t>
            </w:r>
            <w:r>
              <w:t>高校学</w:t>
            </w:r>
            <w:r>
              <w:rPr>
                <w:rFonts w:hint="eastAsia"/>
              </w:rPr>
              <w:t>生事务</w:t>
            </w:r>
            <w:r>
              <w:t>管理相关工作标准及质量保障体系研究</w:t>
            </w:r>
          </w:p>
        </w:tc>
      </w:tr>
      <w:tr w:rsidR="00C57736" w:rsidTr="00DE1ADA">
        <w:trPr>
          <w:trHeight w:val="369"/>
        </w:trPr>
        <w:tc>
          <w:tcPr>
            <w:tcW w:w="704" w:type="dxa"/>
            <w:vAlign w:val="center"/>
          </w:tcPr>
          <w:p w:rsidR="00C57736" w:rsidRDefault="00C57736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34" w:type="dxa"/>
            <w:vMerge/>
            <w:vAlign w:val="center"/>
          </w:tcPr>
          <w:p w:rsidR="00C57736" w:rsidRDefault="00C57736" w:rsidP="00DE1ADA">
            <w:pPr>
              <w:jc w:val="center"/>
              <w:rPr>
                <w:rFonts w:hint="eastAsia"/>
              </w:rPr>
            </w:pPr>
          </w:p>
        </w:tc>
        <w:tc>
          <w:tcPr>
            <w:tcW w:w="6458" w:type="dxa"/>
            <w:vAlign w:val="center"/>
          </w:tcPr>
          <w:p w:rsidR="00C57736" w:rsidRDefault="00C57736" w:rsidP="00DE1A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国外</w:t>
            </w:r>
            <w:r>
              <w:t>网络舆情的管理和引导机制研究</w:t>
            </w:r>
          </w:p>
        </w:tc>
      </w:tr>
      <w:tr w:rsidR="00C57736" w:rsidTr="00DE1ADA">
        <w:trPr>
          <w:trHeight w:val="369"/>
        </w:trPr>
        <w:tc>
          <w:tcPr>
            <w:tcW w:w="704" w:type="dxa"/>
            <w:vAlign w:val="center"/>
          </w:tcPr>
          <w:p w:rsidR="00C57736" w:rsidRDefault="00C57736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134" w:type="dxa"/>
            <w:vMerge w:val="restart"/>
            <w:vAlign w:val="center"/>
          </w:tcPr>
          <w:p w:rsidR="00C57736" w:rsidRDefault="00C57736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社科司</w:t>
            </w:r>
          </w:p>
        </w:tc>
        <w:tc>
          <w:tcPr>
            <w:tcW w:w="6458" w:type="dxa"/>
            <w:vAlign w:val="center"/>
          </w:tcPr>
          <w:p w:rsidR="00C57736" w:rsidRDefault="00C57736" w:rsidP="00DE1A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国外</w:t>
            </w:r>
            <w:r>
              <w:t>高校智库建设及投入与管理情况</w:t>
            </w:r>
          </w:p>
        </w:tc>
      </w:tr>
      <w:tr w:rsidR="00C57736" w:rsidTr="00DE1ADA">
        <w:trPr>
          <w:trHeight w:val="369"/>
        </w:trPr>
        <w:tc>
          <w:tcPr>
            <w:tcW w:w="704" w:type="dxa"/>
            <w:vAlign w:val="center"/>
          </w:tcPr>
          <w:p w:rsidR="00C57736" w:rsidRDefault="00C57736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134" w:type="dxa"/>
            <w:vMerge/>
            <w:vAlign w:val="center"/>
          </w:tcPr>
          <w:p w:rsidR="00C57736" w:rsidRDefault="00C57736" w:rsidP="00DE1ADA">
            <w:pPr>
              <w:jc w:val="center"/>
              <w:rPr>
                <w:rFonts w:hint="eastAsia"/>
              </w:rPr>
            </w:pPr>
          </w:p>
        </w:tc>
        <w:tc>
          <w:tcPr>
            <w:tcW w:w="6458" w:type="dxa"/>
            <w:vAlign w:val="center"/>
          </w:tcPr>
          <w:p w:rsidR="00C57736" w:rsidRDefault="00C57736" w:rsidP="00DE1A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外国</w:t>
            </w:r>
            <w:r>
              <w:t>政府将国情教育、国家核心价值观融入国民教育体系情况</w:t>
            </w:r>
          </w:p>
        </w:tc>
      </w:tr>
      <w:tr w:rsidR="00F63DFE" w:rsidTr="00DE1ADA">
        <w:trPr>
          <w:trHeight w:val="369"/>
        </w:trPr>
        <w:tc>
          <w:tcPr>
            <w:tcW w:w="704" w:type="dxa"/>
            <w:vAlign w:val="center"/>
          </w:tcPr>
          <w:p w:rsidR="00F63DFE" w:rsidRDefault="00F63DFE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134" w:type="dxa"/>
            <w:vAlign w:val="center"/>
          </w:tcPr>
          <w:p w:rsidR="00F63DFE" w:rsidRDefault="00C57736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科技司</w:t>
            </w:r>
          </w:p>
        </w:tc>
        <w:tc>
          <w:tcPr>
            <w:tcW w:w="6458" w:type="dxa"/>
            <w:vAlign w:val="center"/>
          </w:tcPr>
          <w:p w:rsidR="00F63DFE" w:rsidRDefault="00C57736" w:rsidP="00DE1A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国外</w:t>
            </w:r>
            <w:r>
              <w:t>高校科学研究评价和绩效评估制度</w:t>
            </w:r>
          </w:p>
        </w:tc>
      </w:tr>
      <w:tr w:rsidR="00C57736" w:rsidTr="00DE1ADA">
        <w:trPr>
          <w:trHeight w:val="369"/>
        </w:trPr>
        <w:tc>
          <w:tcPr>
            <w:tcW w:w="704" w:type="dxa"/>
            <w:vAlign w:val="center"/>
          </w:tcPr>
          <w:p w:rsidR="00C57736" w:rsidRDefault="00C57736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134" w:type="dxa"/>
            <w:vMerge w:val="restart"/>
            <w:vAlign w:val="center"/>
          </w:tcPr>
          <w:p w:rsidR="00C57736" w:rsidRDefault="00C57736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</w:t>
            </w:r>
            <w:r>
              <w:t>司</w:t>
            </w:r>
          </w:p>
        </w:tc>
        <w:tc>
          <w:tcPr>
            <w:tcW w:w="6458" w:type="dxa"/>
            <w:vAlign w:val="center"/>
          </w:tcPr>
          <w:p w:rsidR="00C57736" w:rsidRDefault="00C57736" w:rsidP="00DE1A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关于</w:t>
            </w:r>
            <w:r>
              <w:t>国外高校艺术类专业招生</w:t>
            </w:r>
            <w:r>
              <w:rPr>
                <w:rFonts w:hint="eastAsia"/>
              </w:rPr>
              <w:t>调研</w:t>
            </w:r>
          </w:p>
        </w:tc>
      </w:tr>
      <w:tr w:rsidR="00C57736" w:rsidTr="00DE1ADA">
        <w:trPr>
          <w:trHeight w:val="369"/>
        </w:trPr>
        <w:tc>
          <w:tcPr>
            <w:tcW w:w="704" w:type="dxa"/>
            <w:vAlign w:val="center"/>
          </w:tcPr>
          <w:p w:rsidR="00C57736" w:rsidRDefault="00C57736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134" w:type="dxa"/>
            <w:vMerge/>
            <w:vAlign w:val="center"/>
          </w:tcPr>
          <w:p w:rsidR="00C57736" w:rsidRDefault="00C57736" w:rsidP="00DE1ADA">
            <w:pPr>
              <w:jc w:val="center"/>
              <w:rPr>
                <w:rFonts w:hint="eastAsia"/>
              </w:rPr>
            </w:pPr>
          </w:p>
        </w:tc>
        <w:tc>
          <w:tcPr>
            <w:tcW w:w="6458" w:type="dxa"/>
            <w:vAlign w:val="center"/>
          </w:tcPr>
          <w:p w:rsidR="00C57736" w:rsidRDefault="00C57736" w:rsidP="00DE1A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关于</w:t>
            </w:r>
            <w:r>
              <w:t>国外大学生创业问题调研</w:t>
            </w:r>
          </w:p>
        </w:tc>
      </w:tr>
      <w:tr w:rsidR="00F63DFE" w:rsidTr="00DE1ADA">
        <w:trPr>
          <w:trHeight w:val="369"/>
        </w:trPr>
        <w:tc>
          <w:tcPr>
            <w:tcW w:w="704" w:type="dxa"/>
            <w:vAlign w:val="center"/>
          </w:tcPr>
          <w:p w:rsidR="00F63DFE" w:rsidRDefault="00F63DFE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134" w:type="dxa"/>
            <w:vAlign w:val="center"/>
          </w:tcPr>
          <w:p w:rsidR="00F63DFE" w:rsidRDefault="00C57736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  <w:r>
              <w:t>司</w:t>
            </w:r>
          </w:p>
        </w:tc>
        <w:tc>
          <w:tcPr>
            <w:tcW w:w="6458" w:type="dxa"/>
            <w:vAlign w:val="center"/>
          </w:tcPr>
          <w:p w:rsidR="00F63DFE" w:rsidRDefault="00C57736" w:rsidP="00DE1A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欧美</w:t>
            </w:r>
            <w:r>
              <w:t>国家法学教育与司法考试制度的关系</w:t>
            </w:r>
          </w:p>
        </w:tc>
      </w:tr>
      <w:tr w:rsidR="00F63DFE" w:rsidTr="00DE1ADA">
        <w:trPr>
          <w:trHeight w:val="369"/>
        </w:trPr>
        <w:tc>
          <w:tcPr>
            <w:tcW w:w="704" w:type="dxa"/>
            <w:vAlign w:val="center"/>
          </w:tcPr>
          <w:p w:rsidR="00F63DFE" w:rsidRDefault="00F63DFE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134" w:type="dxa"/>
            <w:vAlign w:val="center"/>
          </w:tcPr>
          <w:p w:rsidR="00F63DFE" w:rsidRDefault="00C57736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语词</w:t>
            </w:r>
            <w:r>
              <w:t>司</w:t>
            </w:r>
          </w:p>
        </w:tc>
        <w:tc>
          <w:tcPr>
            <w:tcW w:w="6458" w:type="dxa"/>
            <w:vAlign w:val="center"/>
          </w:tcPr>
          <w:p w:rsidR="00F63DFE" w:rsidRDefault="00C57736" w:rsidP="00DE1A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欧美</w:t>
            </w:r>
            <w:r>
              <w:t>发达国家</w:t>
            </w:r>
            <w:r>
              <w:rPr>
                <w:rFonts w:hint="eastAsia"/>
              </w:rPr>
              <w:t>母语</w:t>
            </w:r>
            <w:r>
              <w:t>综合使用能力的测试体系</w:t>
            </w:r>
          </w:p>
        </w:tc>
      </w:tr>
      <w:tr w:rsidR="00F63DFE" w:rsidTr="00DE1ADA">
        <w:trPr>
          <w:trHeight w:val="369"/>
        </w:trPr>
        <w:tc>
          <w:tcPr>
            <w:tcW w:w="704" w:type="dxa"/>
            <w:vAlign w:val="center"/>
          </w:tcPr>
          <w:p w:rsidR="00F63DFE" w:rsidRDefault="00F63DFE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134" w:type="dxa"/>
            <w:vAlign w:val="center"/>
          </w:tcPr>
          <w:p w:rsidR="00F63DFE" w:rsidRDefault="00DE1ADA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语信</w:t>
            </w:r>
            <w:r>
              <w:t>司</w:t>
            </w:r>
          </w:p>
        </w:tc>
        <w:tc>
          <w:tcPr>
            <w:tcW w:w="6458" w:type="dxa"/>
            <w:vAlign w:val="center"/>
          </w:tcPr>
          <w:p w:rsidR="00F63DFE" w:rsidRDefault="00DE1ADA" w:rsidP="00DE1A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相关</w:t>
            </w:r>
            <w:r>
              <w:t>国家对本国</w:t>
            </w:r>
            <w:bookmarkStart w:id="0" w:name="_GoBack"/>
            <w:bookmarkEnd w:id="0"/>
            <w:r>
              <w:t>语言的监测研究和推广保护措施</w:t>
            </w:r>
          </w:p>
        </w:tc>
      </w:tr>
      <w:tr w:rsidR="00F63DFE" w:rsidTr="00DE1ADA">
        <w:trPr>
          <w:trHeight w:val="369"/>
        </w:trPr>
        <w:tc>
          <w:tcPr>
            <w:tcW w:w="704" w:type="dxa"/>
            <w:vAlign w:val="center"/>
          </w:tcPr>
          <w:p w:rsidR="00F63DFE" w:rsidRDefault="00F63DFE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134" w:type="dxa"/>
            <w:vAlign w:val="center"/>
          </w:tcPr>
          <w:p w:rsidR="00F63DFE" w:rsidRDefault="00DE1ADA" w:rsidP="00DE1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国际司</w:t>
            </w:r>
          </w:p>
        </w:tc>
        <w:tc>
          <w:tcPr>
            <w:tcW w:w="6458" w:type="dxa"/>
            <w:vAlign w:val="center"/>
          </w:tcPr>
          <w:p w:rsidR="00F63DFE" w:rsidRDefault="00DE1ADA" w:rsidP="00DE1A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留学生</w:t>
            </w:r>
            <w:r>
              <w:t>教育质量评价与保障制度</w:t>
            </w:r>
          </w:p>
        </w:tc>
      </w:tr>
    </w:tbl>
    <w:p w:rsidR="00F63DFE" w:rsidRPr="00F63DFE" w:rsidRDefault="00F63DFE">
      <w:pPr>
        <w:rPr>
          <w:rFonts w:hint="eastAsia"/>
        </w:rPr>
      </w:pPr>
    </w:p>
    <w:sectPr w:rsidR="00F63DFE" w:rsidRPr="00F63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83F" w:rsidRDefault="0004083F" w:rsidP="00F63DFE">
      <w:r>
        <w:separator/>
      </w:r>
    </w:p>
  </w:endnote>
  <w:endnote w:type="continuationSeparator" w:id="0">
    <w:p w:rsidR="0004083F" w:rsidRDefault="0004083F" w:rsidP="00F6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83F" w:rsidRDefault="0004083F" w:rsidP="00F63DFE">
      <w:r>
        <w:separator/>
      </w:r>
    </w:p>
  </w:footnote>
  <w:footnote w:type="continuationSeparator" w:id="0">
    <w:p w:rsidR="0004083F" w:rsidRDefault="0004083F" w:rsidP="00F63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D7"/>
    <w:rsid w:val="0004083F"/>
    <w:rsid w:val="001842D7"/>
    <w:rsid w:val="00605BC8"/>
    <w:rsid w:val="00B82958"/>
    <w:rsid w:val="00C57736"/>
    <w:rsid w:val="00DD1A20"/>
    <w:rsid w:val="00DE1ADA"/>
    <w:rsid w:val="00F6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FC4CAC-77F6-49E3-B41B-4DF31E67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D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DFE"/>
    <w:rPr>
      <w:sz w:val="18"/>
      <w:szCs w:val="18"/>
    </w:rPr>
  </w:style>
  <w:style w:type="table" w:styleId="a5">
    <w:name w:val="Table Grid"/>
    <w:basedOn w:val="a1"/>
    <w:uiPriority w:val="39"/>
    <w:rsid w:val="00F63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2015-05-27T01:00:00Z</dcterms:created>
  <dcterms:modified xsi:type="dcterms:W3CDTF">2015-05-27T01:40:00Z</dcterms:modified>
</cp:coreProperties>
</file>